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72"/>
          <w:szCs w:val="72"/>
        </w:rPr>
      </w:pPr>
      <w:r>
        <w:rPr>
          <w:rFonts w:ascii="TimesNewRoman,Bold" w:hAnsi="TimesNewRoman,Bold" w:cs="TimesNewRoman,Bold"/>
          <w:i/>
          <w:sz w:val="72"/>
          <w:szCs w:val="72"/>
        </w:rPr>
        <w:t xml:space="preserve">              </w:t>
      </w: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72"/>
          <w:szCs w:val="72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72"/>
          <w:szCs w:val="72"/>
        </w:rPr>
      </w:pPr>
      <w:r>
        <w:rPr>
          <w:rFonts w:ascii="TimesNewRoman,Bold" w:hAnsi="TimesNewRoman,Bold" w:cs="TimesNewRoman,Bold"/>
          <w:i/>
          <w:sz w:val="72"/>
          <w:szCs w:val="72"/>
        </w:rPr>
        <w:t xml:space="preserve">               </w:t>
      </w: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72"/>
          <w:szCs w:val="72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72"/>
          <w:szCs w:val="72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72"/>
          <w:szCs w:val="72"/>
        </w:rPr>
      </w:pPr>
    </w:p>
    <w:p w:rsidR="00D82406" w:rsidRDefault="00D82406" w:rsidP="00092009">
      <w:pPr>
        <w:pStyle w:val="En-tte"/>
        <w:jc w:val="center"/>
        <w:rPr>
          <w:rFonts w:ascii="TimesNewRoman,Bold" w:hAnsi="TimesNewRoman,Bold" w:cs="TimesNewRoman,Bold"/>
          <w:b/>
          <w:bCs/>
          <w:i/>
          <w:sz w:val="72"/>
          <w:szCs w:val="72"/>
        </w:rPr>
      </w:pPr>
    </w:p>
    <w:p w:rsidR="00D82406" w:rsidRDefault="00D82406" w:rsidP="00092009">
      <w:pPr>
        <w:pStyle w:val="En-tte"/>
        <w:jc w:val="center"/>
        <w:rPr>
          <w:rFonts w:ascii="TimesNewRoman,Bold" w:hAnsi="TimesNewRoman,Bold" w:cs="TimesNewRoman,Bold"/>
          <w:b/>
          <w:bCs/>
          <w:i/>
          <w:sz w:val="72"/>
          <w:szCs w:val="72"/>
        </w:rPr>
      </w:pPr>
    </w:p>
    <w:p w:rsidR="00092009" w:rsidRPr="00DF079C" w:rsidRDefault="00092009" w:rsidP="00092009">
      <w:pPr>
        <w:pStyle w:val="En-tte"/>
        <w:jc w:val="center"/>
        <w:rPr>
          <w:rFonts w:ascii="TimesNewRoman,Bold" w:hAnsi="TimesNewRoman,Bold" w:cs="TimesNewRoman,Bold"/>
          <w:b/>
          <w:bCs/>
          <w:i/>
          <w:sz w:val="72"/>
          <w:szCs w:val="72"/>
        </w:rPr>
      </w:pPr>
      <w:r w:rsidRPr="00DF079C">
        <w:rPr>
          <w:rFonts w:ascii="TimesNewRoman,Bold" w:hAnsi="TimesNewRoman,Bold" w:cs="TimesNewRoman,Bold"/>
          <w:b/>
          <w:bCs/>
          <w:i/>
          <w:sz w:val="72"/>
          <w:szCs w:val="72"/>
        </w:rPr>
        <w:t>Sommaire</w:t>
      </w: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jc w:val="center"/>
        <w:rPr>
          <w:rFonts w:ascii="TimesNewRoman,Bold" w:hAnsi="TimesNewRoman,Bold" w:cs="TimesNewRoman,Bold"/>
          <w:i/>
          <w:sz w:val="72"/>
          <w:szCs w:val="72"/>
        </w:rPr>
      </w:pPr>
    </w:p>
    <w:p w:rsidR="00092009" w:rsidRDefault="00092009" w:rsidP="00092009">
      <w:pPr>
        <w:pStyle w:val="En-tte"/>
        <w:jc w:val="center"/>
        <w:rPr>
          <w:rFonts w:ascii="TimesNewRoman,Bold" w:hAnsi="TimesNewRoman,Bold" w:cs="TimesNewRoman,Bold"/>
          <w:i/>
          <w:sz w:val="72"/>
          <w:szCs w:val="72"/>
        </w:rPr>
      </w:pPr>
    </w:p>
    <w:p w:rsidR="00092009" w:rsidRDefault="00092009" w:rsidP="00092009">
      <w:pPr>
        <w:pStyle w:val="En-tte"/>
        <w:jc w:val="center"/>
        <w:rPr>
          <w:rFonts w:ascii="TimesNewRoman,Bold" w:hAnsi="TimesNewRoman,Bold" w:cs="TimesNewRoman,Bold"/>
          <w:i/>
          <w:sz w:val="72"/>
          <w:szCs w:val="72"/>
        </w:rPr>
      </w:pPr>
    </w:p>
    <w:p w:rsidR="00092009" w:rsidRDefault="00092009" w:rsidP="00092009">
      <w:pPr>
        <w:pStyle w:val="En-tte"/>
        <w:jc w:val="center"/>
        <w:rPr>
          <w:rFonts w:ascii="TimesNewRoman,Bold" w:hAnsi="TimesNewRoman,Bold" w:cs="TimesNewRoman,Bold"/>
          <w:i/>
          <w:sz w:val="72"/>
          <w:szCs w:val="72"/>
        </w:rPr>
      </w:pPr>
    </w:p>
    <w:p w:rsidR="00092009" w:rsidRDefault="00092009" w:rsidP="00092009">
      <w:pPr>
        <w:pStyle w:val="En-tte"/>
        <w:jc w:val="center"/>
        <w:rPr>
          <w:rFonts w:ascii="TimesNewRoman,Bold" w:hAnsi="TimesNewRoman,Bold" w:cs="TimesNewRoman,Bold"/>
          <w:i/>
          <w:sz w:val="72"/>
          <w:szCs w:val="72"/>
        </w:rPr>
      </w:pPr>
    </w:p>
    <w:p w:rsidR="00092009" w:rsidRDefault="00092009" w:rsidP="00092009">
      <w:pPr>
        <w:pStyle w:val="En-tte"/>
        <w:jc w:val="center"/>
        <w:rPr>
          <w:rFonts w:ascii="TimesNewRoman,Bold" w:hAnsi="TimesNewRoman,Bold" w:cs="TimesNewRoman,Bold"/>
          <w:i/>
          <w:sz w:val="72"/>
          <w:szCs w:val="72"/>
        </w:rPr>
      </w:pPr>
    </w:p>
    <w:p w:rsidR="00092009" w:rsidRPr="00DF079C" w:rsidRDefault="00092009" w:rsidP="00092009">
      <w:pPr>
        <w:pStyle w:val="En-tte"/>
        <w:jc w:val="center"/>
        <w:rPr>
          <w:rFonts w:ascii="TimesNewRoman,Bold" w:hAnsi="TimesNewRoman,Bold" w:cs="TimesNewRoman,Bold"/>
          <w:b/>
          <w:bCs/>
          <w:i/>
          <w:sz w:val="72"/>
          <w:szCs w:val="72"/>
        </w:rPr>
      </w:pPr>
      <w:r w:rsidRPr="00DF079C">
        <w:rPr>
          <w:rFonts w:ascii="TimesNewRoman,Bold" w:hAnsi="TimesNewRoman,Bold" w:cs="TimesNewRoman,Bold"/>
          <w:b/>
          <w:bCs/>
          <w:i/>
          <w:sz w:val="72"/>
          <w:szCs w:val="72"/>
        </w:rPr>
        <w:t>Notations</w:t>
      </w: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jc w:val="center"/>
        <w:rPr>
          <w:rFonts w:ascii="TimesNewRoman,Bold" w:hAnsi="TimesNewRoman,Bold" w:cs="TimesNewRoman,Bold"/>
          <w:i/>
          <w:sz w:val="72"/>
          <w:szCs w:val="72"/>
        </w:rPr>
      </w:pPr>
    </w:p>
    <w:p w:rsidR="00092009" w:rsidRDefault="00092009" w:rsidP="00092009">
      <w:pPr>
        <w:pStyle w:val="En-tte"/>
        <w:jc w:val="center"/>
        <w:rPr>
          <w:rFonts w:ascii="TimesNewRoman,Bold" w:hAnsi="TimesNewRoman,Bold" w:cs="TimesNewRoman,Bold"/>
          <w:i/>
          <w:sz w:val="72"/>
          <w:szCs w:val="72"/>
        </w:rPr>
      </w:pPr>
    </w:p>
    <w:p w:rsidR="00D82406" w:rsidRDefault="00D82406" w:rsidP="00092009">
      <w:pPr>
        <w:pStyle w:val="En-tte"/>
        <w:jc w:val="center"/>
        <w:rPr>
          <w:rFonts w:ascii="TimesNewRoman,Bold" w:hAnsi="TimesNewRoman,Bold" w:cs="TimesNewRoman,Bold"/>
          <w:b/>
          <w:bCs/>
          <w:i/>
          <w:sz w:val="72"/>
          <w:szCs w:val="72"/>
        </w:rPr>
      </w:pPr>
    </w:p>
    <w:p w:rsidR="00092009" w:rsidRPr="00092009" w:rsidRDefault="00092009" w:rsidP="00092009">
      <w:pPr>
        <w:pStyle w:val="En-tte"/>
        <w:jc w:val="center"/>
        <w:rPr>
          <w:rFonts w:ascii="TimesNewRoman,Bold" w:hAnsi="TimesNewRoman,Bold" w:cs="TimesNewRoman,Bold"/>
          <w:b/>
          <w:bCs/>
          <w:i/>
          <w:sz w:val="72"/>
          <w:szCs w:val="72"/>
        </w:rPr>
      </w:pPr>
      <w:r w:rsidRPr="00092009">
        <w:rPr>
          <w:rFonts w:ascii="TimesNewRoman,Bold" w:hAnsi="TimesNewRoman,Bold" w:cs="TimesNewRoman,Bold"/>
          <w:b/>
          <w:bCs/>
          <w:i/>
          <w:sz w:val="72"/>
          <w:szCs w:val="72"/>
        </w:rPr>
        <w:t>Chapitre I</w:t>
      </w: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Default="00092009" w:rsidP="00092009">
      <w:pPr>
        <w:pStyle w:val="En-tte"/>
        <w:rPr>
          <w:rFonts w:ascii="TimesNewRoman,Bold" w:hAnsi="TimesNewRoman,Bold" w:cs="TimesNewRoman,Bold"/>
          <w:i/>
          <w:sz w:val="20"/>
          <w:szCs w:val="20"/>
        </w:rPr>
      </w:pPr>
    </w:p>
    <w:p w:rsidR="00092009" w:rsidRPr="00092009" w:rsidRDefault="00092009" w:rsidP="00CC71A3">
      <w:pPr>
        <w:pStyle w:val="En-tte"/>
        <w:spacing w:line="360" w:lineRule="auto"/>
        <w:jc w:val="center"/>
        <w:rPr>
          <w:rFonts w:ascii="TimesNewRoman,Bold" w:hAnsi="TimesNewRoman,Bold" w:cs="TimesNewRoman,Bold"/>
          <w:b/>
          <w:bCs/>
          <w:i/>
          <w:sz w:val="60"/>
          <w:szCs w:val="60"/>
        </w:rPr>
      </w:pPr>
      <w:r w:rsidRPr="00092009">
        <w:rPr>
          <w:rFonts w:ascii="TimesNewRoman,Bold" w:hAnsi="TimesNewRoman,Bold" w:cs="TimesNewRoman,Bold"/>
          <w:b/>
          <w:bCs/>
          <w:i/>
          <w:sz w:val="60"/>
          <w:szCs w:val="60"/>
        </w:rPr>
        <w:t>Rappels</w:t>
      </w:r>
    </w:p>
    <w:p w:rsidR="00092009" w:rsidRPr="00092009" w:rsidRDefault="00092009" w:rsidP="00CC71A3">
      <w:pPr>
        <w:pStyle w:val="En-tte"/>
        <w:spacing w:line="360" w:lineRule="auto"/>
        <w:jc w:val="center"/>
        <w:rPr>
          <w:i/>
          <w:sz w:val="60"/>
          <w:szCs w:val="60"/>
        </w:rPr>
      </w:pPr>
      <w:r w:rsidRPr="00092009">
        <w:rPr>
          <w:rFonts w:ascii="TimesNewRoman,Bold" w:hAnsi="TimesNewRoman,Bold" w:cs="TimesNewRoman,Bold"/>
          <w:b/>
          <w:bCs/>
          <w:i/>
          <w:sz w:val="60"/>
          <w:szCs w:val="60"/>
        </w:rPr>
        <w:t>sur la mécanique</w:t>
      </w:r>
      <w:r w:rsidRPr="00092009">
        <w:rPr>
          <w:rFonts w:ascii="TimesNewRoman,Bold" w:hAnsi="TimesNewRoman,Bold" w:cs="TimesNewRoman,Bold"/>
          <w:i/>
          <w:sz w:val="60"/>
          <w:szCs w:val="60"/>
        </w:rPr>
        <w:t xml:space="preserve"> </w:t>
      </w:r>
      <w:r w:rsidRPr="00092009">
        <w:rPr>
          <w:rFonts w:ascii="TimesNewRoman,Bold" w:hAnsi="TimesNewRoman,Bold" w:cs="TimesNewRoman,Bold"/>
          <w:b/>
          <w:bCs/>
          <w:i/>
          <w:sz w:val="60"/>
          <w:szCs w:val="60"/>
        </w:rPr>
        <w:t>de la rupture</w:t>
      </w:r>
    </w:p>
    <w:p w:rsidR="00092009" w:rsidRPr="00A462D4" w:rsidRDefault="00092009" w:rsidP="00092009">
      <w:pPr>
        <w:pStyle w:val="En-tte"/>
        <w:rPr>
          <w:i/>
          <w:sz w:val="20"/>
          <w:szCs w:val="20"/>
          <w:u w:val="single"/>
        </w:rPr>
      </w:pPr>
    </w:p>
    <w:p w:rsidR="003D3844" w:rsidRDefault="003D3844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CC71A3" w:rsidRDefault="00CC71A3">
      <w:pPr>
        <w:rPr>
          <w:u w:val="single"/>
        </w:rPr>
      </w:pPr>
    </w:p>
    <w:p w:rsidR="00CC71A3" w:rsidRDefault="00CC71A3">
      <w:pPr>
        <w:rPr>
          <w:u w:val="single"/>
        </w:rPr>
      </w:pPr>
    </w:p>
    <w:p w:rsidR="00CC71A3" w:rsidRDefault="00CC71A3">
      <w:pPr>
        <w:rPr>
          <w:u w:val="single"/>
        </w:rPr>
      </w:pPr>
    </w:p>
    <w:p w:rsidR="00D82406" w:rsidRDefault="00D82406" w:rsidP="00DF079C">
      <w:pPr>
        <w:pStyle w:val="En-tte"/>
        <w:jc w:val="center"/>
        <w:rPr>
          <w:b/>
          <w:bCs/>
          <w:i/>
          <w:sz w:val="72"/>
          <w:szCs w:val="72"/>
        </w:rPr>
      </w:pPr>
    </w:p>
    <w:p w:rsidR="00DF079C" w:rsidRPr="00DF079C" w:rsidRDefault="00092009" w:rsidP="00DF079C">
      <w:pPr>
        <w:pStyle w:val="En-tte"/>
        <w:jc w:val="center"/>
        <w:rPr>
          <w:b/>
          <w:bCs/>
          <w:i/>
          <w:sz w:val="72"/>
          <w:szCs w:val="72"/>
        </w:rPr>
      </w:pPr>
      <w:r w:rsidRPr="00DF079C">
        <w:rPr>
          <w:b/>
          <w:bCs/>
          <w:i/>
          <w:sz w:val="72"/>
          <w:szCs w:val="72"/>
        </w:rPr>
        <w:t>Chapitre II</w:t>
      </w:r>
    </w:p>
    <w:p w:rsidR="00DF079C" w:rsidRDefault="00DF079C" w:rsidP="00092009">
      <w:pPr>
        <w:pStyle w:val="En-tte"/>
        <w:rPr>
          <w:i/>
          <w:sz w:val="22"/>
          <w:szCs w:val="22"/>
        </w:rPr>
      </w:pPr>
    </w:p>
    <w:p w:rsidR="00DF079C" w:rsidRDefault="00DF079C" w:rsidP="00092009">
      <w:pPr>
        <w:pStyle w:val="En-tte"/>
        <w:rPr>
          <w:i/>
          <w:sz w:val="22"/>
          <w:szCs w:val="22"/>
        </w:rPr>
      </w:pPr>
    </w:p>
    <w:p w:rsidR="00DF079C" w:rsidRDefault="00DF079C" w:rsidP="00092009">
      <w:pPr>
        <w:pStyle w:val="En-tte"/>
        <w:rPr>
          <w:i/>
          <w:sz w:val="22"/>
          <w:szCs w:val="22"/>
        </w:rPr>
      </w:pPr>
    </w:p>
    <w:p w:rsidR="00DF079C" w:rsidRDefault="00DF079C" w:rsidP="00092009">
      <w:pPr>
        <w:pStyle w:val="En-tte"/>
        <w:rPr>
          <w:i/>
          <w:sz w:val="22"/>
          <w:szCs w:val="22"/>
        </w:rPr>
      </w:pPr>
    </w:p>
    <w:p w:rsidR="00DF079C" w:rsidRDefault="00DF079C" w:rsidP="00092009">
      <w:pPr>
        <w:pStyle w:val="En-tte"/>
        <w:rPr>
          <w:i/>
          <w:sz w:val="22"/>
          <w:szCs w:val="22"/>
        </w:rPr>
      </w:pPr>
    </w:p>
    <w:p w:rsidR="00D82406" w:rsidRDefault="00D82406" w:rsidP="00DF079C">
      <w:pPr>
        <w:pStyle w:val="En-tte"/>
        <w:spacing w:line="360" w:lineRule="auto"/>
        <w:jc w:val="center"/>
        <w:rPr>
          <w:b/>
          <w:bCs/>
          <w:i/>
          <w:sz w:val="60"/>
          <w:szCs w:val="60"/>
        </w:rPr>
      </w:pPr>
      <w:r>
        <w:rPr>
          <w:b/>
          <w:bCs/>
          <w:i/>
          <w:sz w:val="60"/>
          <w:szCs w:val="60"/>
        </w:rPr>
        <w:t xml:space="preserve"> </w:t>
      </w:r>
    </w:p>
    <w:p w:rsidR="00DF079C" w:rsidRDefault="00092009" w:rsidP="00D82406">
      <w:pPr>
        <w:pStyle w:val="En-tte"/>
        <w:spacing w:line="360" w:lineRule="auto"/>
        <w:jc w:val="center"/>
        <w:rPr>
          <w:b/>
          <w:bCs/>
          <w:i/>
          <w:sz w:val="60"/>
          <w:szCs w:val="60"/>
        </w:rPr>
      </w:pPr>
      <w:r w:rsidRPr="00DF079C">
        <w:rPr>
          <w:b/>
          <w:bCs/>
          <w:i/>
          <w:sz w:val="60"/>
          <w:szCs w:val="60"/>
        </w:rPr>
        <w:t>Notions</w:t>
      </w:r>
    </w:p>
    <w:p w:rsidR="00092009" w:rsidRPr="00DF079C" w:rsidRDefault="00092009" w:rsidP="00D82406">
      <w:pPr>
        <w:pStyle w:val="En-tte"/>
        <w:spacing w:line="360" w:lineRule="auto"/>
        <w:jc w:val="center"/>
        <w:rPr>
          <w:b/>
          <w:bCs/>
          <w:i/>
          <w:sz w:val="60"/>
          <w:szCs w:val="60"/>
        </w:rPr>
      </w:pPr>
      <w:r w:rsidRPr="00DF079C">
        <w:rPr>
          <w:b/>
          <w:bCs/>
          <w:i/>
          <w:sz w:val="60"/>
          <w:szCs w:val="60"/>
        </w:rPr>
        <w:t>sur les bi-matériaux</w:t>
      </w:r>
    </w:p>
    <w:p w:rsidR="00092009" w:rsidRDefault="00092009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DF079C" w:rsidRDefault="00DF079C">
      <w:pPr>
        <w:rPr>
          <w:u w:val="single"/>
        </w:rPr>
      </w:pPr>
    </w:p>
    <w:p w:rsidR="00DF079C" w:rsidRDefault="00DF079C">
      <w:pPr>
        <w:rPr>
          <w:u w:val="single"/>
        </w:rPr>
      </w:pPr>
    </w:p>
    <w:p w:rsidR="00DF079C" w:rsidRDefault="00DF079C">
      <w:pPr>
        <w:rPr>
          <w:u w:val="single"/>
        </w:rPr>
      </w:pPr>
    </w:p>
    <w:p w:rsidR="00DF079C" w:rsidRDefault="00DF079C" w:rsidP="00DF079C">
      <w:pPr>
        <w:pStyle w:val="En-tte"/>
        <w:jc w:val="center"/>
        <w:rPr>
          <w:b/>
          <w:bCs/>
          <w:i/>
          <w:sz w:val="72"/>
          <w:szCs w:val="72"/>
        </w:rPr>
      </w:pPr>
    </w:p>
    <w:p w:rsidR="00DF079C" w:rsidRDefault="00DF079C" w:rsidP="00DF079C">
      <w:pPr>
        <w:pStyle w:val="En-tte"/>
        <w:jc w:val="center"/>
        <w:rPr>
          <w:b/>
          <w:bCs/>
          <w:i/>
          <w:sz w:val="72"/>
          <w:szCs w:val="72"/>
        </w:rPr>
      </w:pPr>
    </w:p>
    <w:p w:rsidR="00CC71A3" w:rsidRDefault="00CC71A3" w:rsidP="00DF079C">
      <w:pPr>
        <w:pStyle w:val="En-tte"/>
        <w:jc w:val="center"/>
        <w:rPr>
          <w:b/>
          <w:bCs/>
          <w:i/>
          <w:sz w:val="72"/>
          <w:szCs w:val="72"/>
        </w:rPr>
      </w:pPr>
    </w:p>
    <w:p w:rsidR="00CC71A3" w:rsidRDefault="00CC71A3" w:rsidP="00DF079C">
      <w:pPr>
        <w:pStyle w:val="En-tte"/>
        <w:jc w:val="center"/>
        <w:rPr>
          <w:b/>
          <w:bCs/>
          <w:i/>
          <w:sz w:val="72"/>
          <w:szCs w:val="72"/>
        </w:rPr>
      </w:pPr>
    </w:p>
    <w:p w:rsidR="00DF079C" w:rsidRPr="00DF079C" w:rsidRDefault="00DF079C" w:rsidP="00DF079C">
      <w:pPr>
        <w:pStyle w:val="En-tte"/>
        <w:jc w:val="center"/>
        <w:rPr>
          <w:b/>
          <w:bCs/>
          <w:i/>
          <w:sz w:val="72"/>
          <w:szCs w:val="72"/>
        </w:rPr>
      </w:pPr>
      <w:r w:rsidRPr="00DF079C">
        <w:rPr>
          <w:b/>
          <w:bCs/>
          <w:i/>
          <w:sz w:val="72"/>
          <w:szCs w:val="72"/>
        </w:rPr>
        <w:t>Chapitre III</w:t>
      </w:r>
    </w:p>
    <w:p w:rsidR="00DF079C" w:rsidRPr="00DF079C" w:rsidRDefault="00DF079C" w:rsidP="00DF079C">
      <w:pPr>
        <w:pStyle w:val="En-tte"/>
        <w:rPr>
          <w:b/>
          <w:bCs/>
          <w:i/>
          <w:sz w:val="72"/>
          <w:szCs w:val="72"/>
        </w:rPr>
      </w:pPr>
    </w:p>
    <w:p w:rsidR="00DF079C" w:rsidRDefault="00DF079C" w:rsidP="00DF079C">
      <w:pPr>
        <w:pStyle w:val="En-tte"/>
        <w:rPr>
          <w:b/>
          <w:bCs/>
          <w:i/>
        </w:rPr>
      </w:pPr>
    </w:p>
    <w:p w:rsidR="00DF079C" w:rsidRDefault="00DF079C" w:rsidP="00DF079C">
      <w:pPr>
        <w:pStyle w:val="En-tte"/>
        <w:rPr>
          <w:b/>
          <w:bCs/>
          <w:i/>
        </w:rPr>
      </w:pPr>
    </w:p>
    <w:p w:rsidR="00D82406" w:rsidRDefault="00D82406" w:rsidP="00D82406">
      <w:pPr>
        <w:pStyle w:val="En-tte"/>
        <w:spacing w:line="360" w:lineRule="auto"/>
        <w:jc w:val="center"/>
        <w:rPr>
          <w:b/>
          <w:bCs/>
          <w:i/>
          <w:sz w:val="60"/>
          <w:szCs w:val="60"/>
        </w:rPr>
      </w:pPr>
    </w:p>
    <w:p w:rsidR="00DF079C" w:rsidRPr="00DF079C" w:rsidRDefault="00DF079C" w:rsidP="00D82406">
      <w:pPr>
        <w:pStyle w:val="En-tte"/>
        <w:spacing w:line="360" w:lineRule="auto"/>
        <w:jc w:val="center"/>
        <w:rPr>
          <w:b/>
          <w:bCs/>
          <w:i/>
          <w:sz w:val="60"/>
          <w:szCs w:val="60"/>
        </w:rPr>
      </w:pPr>
      <w:r w:rsidRPr="00DF079C">
        <w:rPr>
          <w:b/>
          <w:bCs/>
          <w:i/>
          <w:sz w:val="60"/>
          <w:szCs w:val="60"/>
        </w:rPr>
        <w:t>Effet d’entaille</w:t>
      </w:r>
    </w:p>
    <w:p w:rsidR="00DF079C" w:rsidRPr="00DF079C" w:rsidRDefault="00DF079C" w:rsidP="00D82406">
      <w:pPr>
        <w:pStyle w:val="En-tte"/>
        <w:spacing w:line="360" w:lineRule="auto"/>
        <w:rPr>
          <w:b/>
          <w:bCs/>
          <w:i/>
          <w:sz w:val="60"/>
          <w:szCs w:val="60"/>
        </w:rPr>
      </w:pPr>
      <w:r w:rsidRPr="00DF079C">
        <w:rPr>
          <w:b/>
          <w:bCs/>
          <w:i/>
          <w:sz w:val="60"/>
          <w:szCs w:val="60"/>
        </w:rPr>
        <w:t xml:space="preserve"> sur l’amplification des contraintes</w:t>
      </w:r>
    </w:p>
    <w:p w:rsidR="00DF079C" w:rsidRPr="00DF079C" w:rsidRDefault="00DF079C" w:rsidP="00D82406">
      <w:pPr>
        <w:pStyle w:val="En-tte"/>
        <w:spacing w:line="360" w:lineRule="auto"/>
        <w:jc w:val="center"/>
        <w:rPr>
          <w:b/>
          <w:bCs/>
          <w:i/>
          <w:sz w:val="60"/>
          <w:szCs w:val="60"/>
        </w:rPr>
      </w:pPr>
      <w:r w:rsidRPr="00DF079C">
        <w:rPr>
          <w:b/>
          <w:bCs/>
          <w:i/>
          <w:sz w:val="60"/>
          <w:szCs w:val="60"/>
        </w:rPr>
        <w:t>et du facteur d’intensité de contraintes.</w:t>
      </w:r>
    </w:p>
    <w:p w:rsidR="00DF079C" w:rsidRDefault="00DF079C" w:rsidP="00DF079C">
      <w:pPr>
        <w:pStyle w:val="En-tte"/>
      </w:pPr>
    </w:p>
    <w:p w:rsidR="00DF079C" w:rsidRDefault="00DF079C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092009" w:rsidRDefault="00092009">
      <w:pPr>
        <w:rPr>
          <w:u w:val="single"/>
        </w:rPr>
      </w:pPr>
    </w:p>
    <w:p w:rsidR="00DF079C" w:rsidRDefault="00DF079C">
      <w:pPr>
        <w:rPr>
          <w:u w:val="single"/>
        </w:rPr>
      </w:pPr>
    </w:p>
    <w:p w:rsidR="00DF079C" w:rsidRDefault="00DF079C">
      <w:pPr>
        <w:rPr>
          <w:u w:val="single"/>
        </w:rPr>
      </w:pPr>
    </w:p>
    <w:p w:rsidR="00DF079C" w:rsidRDefault="00DF079C">
      <w:pPr>
        <w:rPr>
          <w:u w:val="single"/>
        </w:rPr>
      </w:pPr>
    </w:p>
    <w:p w:rsidR="00DF079C" w:rsidRDefault="00DF079C">
      <w:pPr>
        <w:rPr>
          <w:u w:val="single"/>
        </w:rPr>
      </w:pPr>
    </w:p>
    <w:p w:rsidR="00DF079C" w:rsidRDefault="00DF079C">
      <w:pPr>
        <w:rPr>
          <w:u w:val="single"/>
        </w:rPr>
      </w:pPr>
    </w:p>
    <w:p w:rsidR="00DF079C" w:rsidRDefault="00DF079C">
      <w:pPr>
        <w:rPr>
          <w:u w:val="single"/>
        </w:rPr>
      </w:pPr>
    </w:p>
    <w:p w:rsidR="00DF079C" w:rsidRDefault="00DF079C">
      <w:pPr>
        <w:rPr>
          <w:u w:val="single"/>
        </w:rPr>
      </w:pPr>
    </w:p>
    <w:p w:rsidR="00CC71A3" w:rsidRDefault="00CC71A3" w:rsidP="00DF079C">
      <w:pPr>
        <w:pStyle w:val="Consign"/>
        <w:spacing w:before="0" w:line="480" w:lineRule="auto"/>
        <w:jc w:val="center"/>
        <w:rPr>
          <w:b/>
          <w:bCs/>
          <w:i/>
          <w:sz w:val="72"/>
          <w:szCs w:val="72"/>
        </w:rPr>
      </w:pPr>
    </w:p>
    <w:p w:rsidR="00DF079C" w:rsidRPr="00DF079C" w:rsidRDefault="00DF079C" w:rsidP="00DF079C">
      <w:pPr>
        <w:pStyle w:val="Consign"/>
        <w:spacing w:before="0" w:line="480" w:lineRule="auto"/>
        <w:jc w:val="center"/>
        <w:rPr>
          <w:b/>
          <w:bCs/>
          <w:i/>
          <w:sz w:val="72"/>
          <w:szCs w:val="72"/>
        </w:rPr>
      </w:pPr>
      <w:r w:rsidRPr="00DF079C">
        <w:rPr>
          <w:b/>
          <w:bCs/>
          <w:i/>
          <w:sz w:val="72"/>
          <w:szCs w:val="72"/>
        </w:rPr>
        <w:t>Chapitre IV</w:t>
      </w:r>
    </w:p>
    <w:p w:rsidR="00DF079C" w:rsidRDefault="00DF079C" w:rsidP="00DF079C">
      <w:pPr>
        <w:pStyle w:val="Consign"/>
        <w:spacing w:before="0" w:line="240" w:lineRule="exact"/>
        <w:jc w:val="both"/>
        <w:rPr>
          <w:b/>
          <w:bCs/>
          <w:i/>
          <w:sz w:val="20"/>
        </w:rPr>
      </w:pPr>
    </w:p>
    <w:p w:rsidR="00DF079C" w:rsidRDefault="00DF079C" w:rsidP="00DF079C">
      <w:pPr>
        <w:pStyle w:val="Consign"/>
        <w:spacing w:before="0" w:line="240" w:lineRule="exact"/>
        <w:jc w:val="both"/>
        <w:rPr>
          <w:b/>
          <w:bCs/>
          <w:i/>
          <w:sz w:val="20"/>
        </w:rPr>
      </w:pPr>
    </w:p>
    <w:p w:rsidR="00DF079C" w:rsidRDefault="00DF079C" w:rsidP="00CC71A3">
      <w:pPr>
        <w:pStyle w:val="Consign"/>
        <w:spacing w:before="0" w:line="240" w:lineRule="exact"/>
        <w:jc w:val="both"/>
        <w:rPr>
          <w:b/>
          <w:bCs/>
          <w:i/>
          <w:sz w:val="20"/>
        </w:rPr>
      </w:pPr>
      <w:r w:rsidRPr="00DF079C">
        <w:rPr>
          <w:b/>
          <w:bCs/>
          <w:i/>
          <w:sz w:val="20"/>
        </w:rPr>
        <w:t xml:space="preserve">                   </w:t>
      </w:r>
    </w:p>
    <w:p w:rsidR="00D82406" w:rsidRDefault="00D82406" w:rsidP="00DF079C">
      <w:pPr>
        <w:pStyle w:val="Consign"/>
        <w:spacing w:before="0" w:line="360" w:lineRule="auto"/>
        <w:jc w:val="center"/>
        <w:rPr>
          <w:b/>
          <w:bCs/>
          <w:i/>
          <w:sz w:val="60"/>
          <w:szCs w:val="60"/>
        </w:rPr>
      </w:pPr>
    </w:p>
    <w:p w:rsidR="00DF079C" w:rsidRDefault="00DF079C" w:rsidP="00DF079C">
      <w:pPr>
        <w:pStyle w:val="Consign"/>
        <w:spacing w:before="0" w:line="360" w:lineRule="auto"/>
        <w:jc w:val="center"/>
        <w:rPr>
          <w:b/>
          <w:bCs/>
          <w:i/>
          <w:sz w:val="60"/>
          <w:szCs w:val="60"/>
        </w:rPr>
      </w:pPr>
      <w:r w:rsidRPr="00DF079C">
        <w:rPr>
          <w:b/>
          <w:bCs/>
          <w:i/>
          <w:sz w:val="60"/>
          <w:szCs w:val="60"/>
        </w:rPr>
        <w:t>Effet d’interaction</w:t>
      </w:r>
    </w:p>
    <w:p w:rsidR="00DF079C" w:rsidRPr="00DF079C" w:rsidRDefault="00DF079C" w:rsidP="00D82406">
      <w:pPr>
        <w:pStyle w:val="Consign"/>
        <w:spacing w:before="0" w:line="360" w:lineRule="auto"/>
        <w:jc w:val="center"/>
        <w:rPr>
          <w:b/>
          <w:bCs/>
          <w:i/>
          <w:sz w:val="60"/>
          <w:szCs w:val="60"/>
        </w:rPr>
      </w:pPr>
      <w:r w:rsidRPr="00DF079C">
        <w:rPr>
          <w:b/>
          <w:bCs/>
          <w:i/>
          <w:sz w:val="60"/>
          <w:szCs w:val="60"/>
        </w:rPr>
        <w:t>d’une fissure</w:t>
      </w:r>
      <w:r>
        <w:rPr>
          <w:b/>
          <w:bCs/>
          <w:i/>
          <w:sz w:val="60"/>
          <w:szCs w:val="60"/>
        </w:rPr>
        <w:t xml:space="preserve"> </w:t>
      </w:r>
      <w:r w:rsidRPr="00DF079C">
        <w:rPr>
          <w:b/>
          <w:bCs/>
          <w:i/>
          <w:sz w:val="60"/>
          <w:szCs w:val="60"/>
        </w:rPr>
        <w:t xml:space="preserve"> perpendiculaire à l’interface céramique/métal</w:t>
      </w:r>
    </w:p>
    <w:p w:rsidR="00DF079C" w:rsidRDefault="00DF079C">
      <w:pPr>
        <w:rPr>
          <w:u w:val="single"/>
        </w:rPr>
      </w:pPr>
    </w:p>
    <w:p w:rsidR="00CC71A3" w:rsidRDefault="00CC71A3">
      <w:pPr>
        <w:rPr>
          <w:u w:val="single"/>
        </w:rPr>
      </w:pPr>
    </w:p>
    <w:p w:rsidR="00CC71A3" w:rsidRDefault="00CC71A3">
      <w:pPr>
        <w:rPr>
          <w:u w:val="single"/>
        </w:rPr>
      </w:pPr>
    </w:p>
    <w:p w:rsidR="00CC71A3" w:rsidRDefault="00CC71A3">
      <w:pPr>
        <w:rPr>
          <w:u w:val="single"/>
        </w:rPr>
      </w:pPr>
    </w:p>
    <w:p w:rsidR="00CC71A3" w:rsidRDefault="00CC71A3">
      <w:pPr>
        <w:rPr>
          <w:u w:val="single"/>
        </w:rPr>
      </w:pPr>
    </w:p>
    <w:p w:rsidR="00CC71A3" w:rsidRDefault="00CC71A3">
      <w:pPr>
        <w:rPr>
          <w:u w:val="single"/>
        </w:rPr>
      </w:pPr>
    </w:p>
    <w:p w:rsidR="00CC71A3" w:rsidRDefault="00CC71A3">
      <w:pPr>
        <w:rPr>
          <w:u w:val="single"/>
        </w:rPr>
      </w:pPr>
    </w:p>
    <w:p w:rsidR="00CC71A3" w:rsidRDefault="00CC71A3">
      <w:pPr>
        <w:rPr>
          <w:u w:val="single"/>
        </w:rPr>
      </w:pPr>
    </w:p>
    <w:p w:rsidR="00CC71A3" w:rsidRDefault="00CC71A3">
      <w:pPr>
        <w:rPr>
          <w:u w:val="single"/>
        </w:rPr>
      </w:pPr>
    </w:p>
    <w:p w:rsidR="00CC71A3" w:rsidRDefault="00CC71A3">
      <w:pPr>
        <w:rPr>
          <w:u w:val="single"/>
        </w:rPr>
      </w:pPr>
    </w:p>
    <w:p w:rsidR="00CC71A3" w:rsidRDefault="00CC71A3">
      <w:pPr>
        <w:rPr>
          <w:u w:val="single"/>
        </w:rPr>
      </w:pPr>
    </w:p>
    <w:p w:rsidR="00CC71A3" w:rsidRDefault="00CC71A3" w:rsidP="00CC71A3">
      <w:pPr>
        <w:pStyle w:val="Consign"/>
        <w:spacing w:before="0" w:line="360" w:lineRule="auto"/>
        <w:jc w:val="center"/>
        <w:rPr>
          <w:b/>
          <w:bCs/>
          <w:i/>
          <w:sz w:val="60"/>
          <w:szCs w:val="60"/>
        </w:rPr>
      </w:pPr>
    </w:p>
    <w:p w:rsidR="00CC71A3" w:rsidRDefault="00CC71A3" w:rsidP="00CC71A3">
      <w:pPr>
        <w:pStyle w:val="Consign"/>
        <w:spacing w:before="0" w:line="360" w:lineRule="auto"/>
        <w:jc w:val="center"/>
        <w:rPr>
          <w:b/>
          <w:bCs/>
          <w:i/>
          <w:sz w:val="60"/>
          <w:szCs w:val="60"/>
        </w:rPr>
      </w:pPr>
    </w:p>
    <w:p w:rsidR="00CC71A3" w:rsidRDefault="00CC71A3" w:rsidP="00CC71A3">
      <w:pPr>
        <w:pStyle w:val="Consign"/>
        <w:spacing w:before="0" w:line="360" w:lineRule="auto"/>
        <w:jc w:val="center"/>
        <w:rPr>
          <w:b/>
          <w:bCs/>
          <w:i/>
          <w:sz w:val="60"/>
          <w:szCs w:val="60"/>
        </w:rPr>
      </w:pPr>
    </w:p>
    <w:p w:rsidR="00CC71A3" w:rsidRDefault="00CC71A3" w:rsidP="00CC71A3">
      <w:pPr>
        <w:pStyle w:val="Consign"/>
        <w:spacing w:before="0" w:line="360" w:lineRule="auto"/>
        <w:jc w:val="center"/>
        <w:rPr>
          <w:b/>
          <w:bCs/>
          <w:i/>
          <w:sz w:val="60"/>
          <w:szCs w:val="60"/>
        </w:rPr>
      </w:pPr>
    </w:p>
    <w:p w:rsidR="00CC71A3" w:rsidRDefault="00CC71A3" w:rsidP="00CC71A3">
      <w:pPr>
        <w:pStyle w:val="Consign"/>
        <w:spacing w:before="0" w:line="360" w:lineRule="auto"/>
        <w:jc w:val="center"/>
        <w:rPr>
          <w:b/>
          <w:bCs/>
          <w:i/>
          <w:sz w:val="60"/>
          <w:szCs w:val="60"/>
        </w:rPr>
      </w:pPr>
    </w:p>
    <w:p w:rsidR="00CC71A3" w:rsidRPr="00CC71A3" w:rsidRDefault="00CC71A3" w:rsidP="00CC71A3">
      <w:pPr>
        <w:pStyle w:val="Consign"/>
        <w:spacing w:before="0" w:line="360" w:lineRule="auto"/>
        <w:jc w:val="center"/>
        <w:rPr>
          <w:b/>
          <w:bCs/>
          <w:i/>
          <w:sz w:val="60"/>
          <w:szCs w:val="60"/>
        </w:rPr>
      </w:pPr>
      <w:r w:rsidRPr="00CC71A3">
        <w:rPr>
          <w:b/>
          <w:bCs/>
          <w:i/>
          <w:sz w:val="60"/>
          <w:szCs w:val="60"/>
        </w:rPr>
        <w:t>Références</w:t>
      </w:r>
    </w:p>
    <w:p w:rsidR="00CC71A3" w:rsidRPr="00A85E72" w:rsidRDefault="00A85E72" w:rsidP="00CC71A3">
      <w:pPr>
        <w:pStyle w:val="Consign"/>
        <w:spacing w:before="0" w:line="360" w:lineRule="auto"/>
        <w:jc w:val="center"/>
        <w:rPr>
          <w:b/>
          <w:bCs/>
          <w:i/>
          <w:sz w:val="60"/>
          <w:szCs w:val="60"/>
        </w:rPr>
      </w:pPr>
      <w:r w:rsidRPr="00A85E72">
        <w:rPr>
          <w:b/>
          <w:bCs/>
          <w:i/>
          <w:sz w:val="60"/>
          <w:szCs w:val="60"/>
        </w:rPr>
        <w:t>Bibliographique</w:t>
      </w:r>
      <w:r w:rsidR="008D2985">
        <w:rPr>
          <w:b/>
          <w:bCs/>
          <w:i/>
          <w:sz w:val="60"/>
          <w:szCs w:val="60"/>
        </w:rPr>
        <w:t>s</w:t>
      </w:r>
    </w:p>
    <w:sectPr w:rsidR="00CC71A3" w:rsidRPr="00A85E72" w:rsidSect="003D38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compat/>
  <w:rsids>
    <w:rsidRoot w:val="00092009"/>
    <w:rsid w:val="0008245E"/>
    <w:rsid w:val="00083245"/>
    <w:rsid w:val="00084357"/>
    <w:rsid w:val="00092009"/>
    <w:rsid w:val="000A5E73"/>
    <w:rsid w:val="000A7DCD"/>
    <w:rsid w:val="000B7997"/>
    <w:rsid w:val="000C1776"/>
    <w:rsid w:val="000C1AAA"/>
    <w:rsid w:val="000C2F1C"/>
    <w:rsid w:val="001040CE"/>
    <w:rsid w:val="00164EA8"/>
    <w:rsid w:val="001906AA"/>
    <w:rsid w:val="001970AC"/>
    <w:rsid w:val="001C5A35"/>
    <w:rsid w:val="001C73A5"/>
    <w:rsid w:val="001D056A"/>
    <w:rsid w:val="001D28E2"/>
    <w:rsid w:val="0021413D"/>
    <w:rsid w:val="00216808"/>
    <w:rsid w:val="00220EAA"/>
    <w:rsid w:val="00224128"/>
    <w:rsid w:val="002262C8"/>
    <w:rsid w:val="002512B4"/>
    <w:rsid w:val="00251FCE"/>
    <w:rsid w:val="0027190A"/>
    <w:rsid w:val="00277653"/>
    <w:rsid w:val="002A3522"/>
    <w:rsid w:val="002B4834"/>
    <w:rsid w:val="002B72A0"/>
    <w:rsid w:val="002D56E6"/>
    <w:rsid w:val="00301AF4"/>
    <w:rsid w:val="00304D4B"/>
    <w:rsid w:val="00340C47"/>
    <w:rsid w:val="00353EA6"/>
    <w:rsid w:val="00366642"/>
    <w:rsid w:val="003860F8"/>
    <w:rsid w:val="003A2A26"/>
    <w:rsid w:val="003C22FD"/>
    <w:rsid w:val="003C4E45"/>
    <w:rsid w:val="003D2C7A"/>
    <w:rsid w:val="003D30C8"/>
    <w:rsid w:val="003D3844"/>
    <w:rsid w:val="003D4AA5"/>
    <w:rsid w:val="003E08CE"/>
    <w:rsid w:val="00405D0F"/>
    <w:rsid w:val="00417D8F"/>
    <w:rsid w:val="00432A8E"/>
    <w:rsid w:val="00444391"/>
    <w:rsid w:val="005033C1"/>
    <w:rsid w:val="00515D23"/>
    <w:rsid w:val="0054247B"/>
    <w:rsid w:val="0056421F"/>
    <w:rsid w:val="00585676"/>
    <w:rsid w:val="005C48FB"/>
    <w:rsid w:val="005D257C"/>
    <w:rsid w:val="005F7B64"/>
    <w:rsid w:val="00602324"/>
    <w:rsid w:val="006075A0"/>
    <w:rsid w:val="00607FF2"/>
    <w:rsid w:val="0062535A"/>
    <w:rsid w:val="00625D2F"/>
    <w:rsid w:val="00646DD2"/>
    <w:rsid w:val="0066287B"/>
    <w:rsid w:val="00666439"/>
    <w:rsid w:val="00667439"/>
    <w:rsid w:val="006B6D48"/>
    <w:rsid w:val="00721B74"/>
    <w:rsid w:val="00724902"/>
    <w:rsid w:val="00753E23"/>
    <w:rsid w:val="007655F7"/>
    <w:rsid w:val="007952A2"/>
    <w:rsid w:val="007A74CE"/>
    <w:rsid w:val="007B1CA5"/>
    <w:rsid w:val="007B64C1"/>
    <w:rsid w:val="007B759B"/>
    <w:rsid w:val="00894B0A"/>
    <w:rsid w:val="008D2985"/>
    <w:rsid w:val="008E2AD5"/>
    <w:rsid w:val="008E5DD8"/>
    <w:rsid w:val="008F67F7"/>
    <w:rsid w:val="00903672"/>
    <w:rsid w:val="0090597C"/>
    <w:rsid w:val="00907BAA"/>
    <w:rsid w:val="009372A7"/>
    <w:rsid w:val="009420FF"/>
    <w:rsid w:val="0094384F"/>
    <w:rsid w:val="009E6547"/>
    <w:rsid w:val="00A051D4"/>
    <w:rsid w:val="00A242EA"/>
    <w:rsid w:val="00A3065F"/>
    <w:rsid w:val="00A450B3"/>
    <w:rsid w:val="00A85E72"/>
    <w:rsid w:val="00AB12C1"/>
    <w:rsid w:val="00AC258F"/>
    <w:rsid w:val="00AF6A50"/>
    <w:rsid w:val="00B0185A"/>
    <w:rsid w:val="00B06B55"/>
    <w:rsid w:val="00B26987"/>
    <w:rsid w:val="00B57A07"/>
    <w:rsid w:val="00B71A0B"/>
    <w:rsid w:val="00B80A24"/>
    <w:rsid w:val="00B91AF2"/>
    <w:rsid w:val="00B95C3D"/>
    <w:rsid w:val="00BA3897"/>
    <w:rsid w:val="00BB6224"/>
    <w:rsid w:val="00BE6869"/>
    <w:rsid w:val="00C01DC4"/>
    <w:rsid w:val="00C107DC"/>
    <w:rsid w:val="00C15A5E"/>
    <w:rsid w:val="00C27500"/>
    <w:rsid w:val="00C702B9"/>
    <w:rsid w:val="00CB63C6"/>
    <w:rsid w:val="00CC3805"/>
    <w:rsid w:val="00CC71A3"/>
    <w:rsid w:val="00CF3C0A"/>
    <w:rsid w:val="00CF508F"/>
    <w:rsid w:val="00D267A2"/>
    <w:rsid w:val="00D353AD"/>
    <w:rsid w:val="00D63CBA"/>
    <w:rsid w:val="00D8177F"/>
    <w:rsid w:val="00D82406"/>
    <w:rsid w:val="00D85BD9"/>
    <w:rsid w:val="00D94E2E"/>
    <w:rsid w:val="00DA1290"/>
    <w:rsid w:val="00DC4B02"/>
    <w:rsid w:val="00DF079C"/>
    <w:rsid w:val="00DF3348"/>
    <w:rsid w:val="00E24917"/>
    <w:rsid w:val="00E45A9D"/>
    <w:rsid w:val="00E550DD"/>
    <w:rsid w:val="00E62933"/>
    <w:rsid w:val="00E809AC"/>
    <w:rsid w:val="00E95416"/>
    <w:rsid w:val="00ED1C56"/>
    <w:rsid w:val="00EE699F"/>
    <w:rsid w:val="00F053BB"/>
    <w:rsid w:val="00F07215"/>
    <w:rsid w:val="00F304EE"/>
    <w:rsid w:val="00F367B8"/>
    <w:rsid w:val="00F51A0B"/>
    <w:rsid w:val="00F523B9"/>
    <w:rsid w:val="00FA0B68"/>
    <w:rsid w:val="00FD1EBC"/>
    <w:rsid w:val="00FD350F"/>
    <w:rsid w:val="00FE5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84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0920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09200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nsign">
    <w:name w:val="Consign"/>
    <w:basedOn w:val="Normal"/>
    <w:rsid w:val="00DF079C"/>
    <w:pPr>
      <w:spacing w:before="240" w:after="0" w:line="400" w:lineRule="atLeast"/>
    </w:pPr>
    <w:rPr>
      <w:rFonts w:ascii="Times" w:eastAsia="Times New Roman" w:hAnsi="Times" w:cs="Times New Roman"/>
      <w:sz w:val="36"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84</Words>
  <Characters>468</Characters>
  <Application>Microsoft Office Word</Application>
  <DocSecurity>0</DocSecurity>
  <Lines>3</Lines>
  <Paragraphs>1</Paragraphs>
  <ScaleCrop>false</ScaleCrop>
  <Company>Unicornis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6</cp:revision>
  <dcterms:created xsi:type="dcterms:W3CDTF">2010-09-20T20:18:00Z</dcterms:created>
  <dcterms:modified xsi:type="dcterms:W3CDTF">2010-10-06T08:42:00Z</dcterms:modified>
</cp:coreProperties>
</file>